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color w:val="700000"/>
          <w:kern w:val="36"/>
          <w:sz w:val="38"/>
          <w:szCs w:val="38"/>
        </w:rPr>
      </w:pP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24"/>
          <w:szCs w:val="24"/>
        </w:rPr>
      </w:pPr>
      <w:r w:rsidRPr="000F104A">
        <w:rPr>
          <w:rFonts w:ascii="Pt_Serif2" w:eastAsia="Times New Roman" w:hAnsi="Pt_Serif2" w:cs="Times New Roman"/>
          <w:b/>
          <w:kern w:val="36"/>
          <w:sz w:val="38"/>
          <w:szCs w:val="38"/>
        </w:rPr>
        <w:t xml:space="preserve">                                                        </w:t>
      </w: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>Утверждено:</w:t>
      </w: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24"/>
          <w:szCs w:val="24"/>
        </w:rPr>
      </w:pP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 xml:space="preserve">                                                                         Директор ЧОУ </w:t>
      </w:r>
      <w:r w:rsidRPr="000F104A">
        <w:rPr>
          <w:rFonts w:ascii="Pt_Serif2" w:eastAsia="Times New Roman" w:hAnsi="Pt_Serif2" w:cs="Times New Roman" w:hint="eastAsia"/>
          <w:b/>
          <w:kern w:val="36"/>
          <w:sz w:val="24"/>
          <w:szCs w:val="24"/>
        </w:rPr>
        <w:t>«</w:t>
      </w: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 xml:space="preserve">Православная классическая </w:t>
      </w: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24"/>
          <w:szCs w:val="24"/>
        </w:rPr>
      </w:pP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 xml:space="preserve">                                                                        </w:t>
      </w:r>
      <w:r w:rsidRPr="000F104A">
        <w:rPr>
          <w:rFonts w:ascii="Pt_Serif2" w:eastAsia="Times New Roman" w:hAnsi="Pt_Serif2" w:cs="Times New Roman" w:hint="eastAsia"/>
          <w:b/>
          <w:kern w:val="36"/>
          <w:sz w:val="24"/>
          <w:szCs w:val="24"/>
        </w:rPr>
        <w:t>Г</w:t>
      </w: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>имназия во имя святых равноапостольных</w:t>
      </w: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24"/>
          <w:szCs w:val="24"/>
        </w:rPr>
      </w:pP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 xml:space="preserve">                                                                        Кирилла и Мефодия</w:t>
      </w:r>
      <w:r w:rsidRPr="000F104A">
        <w:rPr>
          <w:rFonts w:ascii="Pt_Serif2" w:eastAsia="Times New Roman" w:hAnsi="Pt_Serif2" w:cs="Times New Roman" w:hint="eastAsia"/>
          <w:b/>
          <w:kern w:val="36"/>
          <w:sz w:val="24"/>
          <w:szCs w:val="24"/>
        </w:rPr>
        <w:t>»</w:t>
      </w: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 xml:space="preserve"> г. Невинномысска</w:t>
      </w: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24"/>
          <w:szCs w:val="24"/>
        </w:rPr>
      </w:pP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 xml:space="preserve">                                                                          </w:t>
      </w:r>
      <w:r w:rsidRPr="000F104A">
        <w:rPr>
          <w:rFonts w:ascii="Pt_Serif2" w:eastAsia="Times New Roman" w:hAnsi="Pt_Serif2" w:cs="Times New Roman" w:hint="eastAsia"/>
          <w:b/>
          <w:kern w:val="36"/>
          <w:sz w:val="24"/>
          <w:szCs w:val="24"/>
        </w:rPr>
        <w:t>П</w:t>
      </w:r>
      <w:r w:rsidRPr="000F104A">
        <w:rPr>
          <w:rFonts w:ascii="Pt_Serif2" w:eastAsia="Times New Roman" w:hAnsi="Pt_Serif2" w:cs="Times New Roman"/>
          <w:b/>
          <w:kern w:val="36"/>
          <w:sz w:val="24"/>
          <w:szCs w:val="24"/>
        </w:rPr>
        <w:t>ротоиерей __________И.А.Моздор</w:t>
      </w: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38"/>
          <w:szCs w:val="38"/>
        </w:rPr>
      </w:pPr>
    </w:p>
    <w:p w:rsid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38"/>
          <w:szCs w:val="38"/>
        </w:rPr>
      </w:pPr>
    </w:p>
    <w:p w:rsidR="000F104A" w:rsidRPr="000F104A" w:rsidRDefault="000F104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38"/>
          <w:szCs w:val="38"/>
        </w:rPr>
      </w:pPr>
    </w:p>
    <w:p w:rsidR="0046437A" w:rsidRPr="000F104A" w:rsidRDefault="0046437A" w:rsidP="0046437A">
      <w:pPr>
        <w:shd w:val="clear" w:color="auto" w:fill="FFFFFF"/>
        <w:spacing w:after="75" w:line="240" w:lineRule="auto"/>
        <w:outlineLvl w:val="0"/>
        <w:rPr>
          <w:rFonts w:ascii="Pt_Serif2" w:eastAsia="Times New Roman" w:hAnsi="Pt_Serif2" w:cs="Times New Roman"/>
          <w:b/>
          <w:kern w:val="36"/>
          <w:sz w:val="38"/>
          <w:szCs w:val="38"/>
        </w:rPr>
      </w:pPr>
      <w:r w:rsidRPr="000F104A">
        <w:rPr>
          <w:rFonts w:ascii="Pt_Serif2" w:eastAsia="Times New Roman" w:hAnsi="Pt_Serif2" w:cs="Times New Roman"/>
          <w:b/>
          <w:kern w:val="36"/>
          <w:sz w:val="38"/>
          <w:szCs w:val="38"/>
        </w:rPr>
        <w:t>Положение о Родительском совете гимназии</w:t>
      </w:r>
    </w:p>
    <w:p w:rsidR="000F104A" w:rsidRPr="000F104A" w:rsidRDefault="000F104A" w:rsidP="000F104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1"/>
          <w:szCs w:val="21"/>
        </w:rPr>
      </w:pPr>
      <w:r w:rsidRPr="000F104A">
        <w:rPr>
          <w:rFonts w:ascii="Arial" w:eastAsia="Times New Roman" w:hAnsi="Arial" w:cs="Arial"/>
          <w:sz w:val="21"/>
          <w:szCs w:val="21"/>
        </w:rPr>
        <w:t xml:space="preserve">                           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положения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Настоящее положение разработано в соответствии с Законом «Об образовании в РФ», Типовым положением об образовательном учреждении и Уставом гимназии.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1.2. Положение регламентирует деятельность общешкольного Родительского совета гимназии, являющегося одним из коллегиальных органов управления.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1.3. Положение принимается на общешкольном родительском собрании, утверждается и вводится приказом по гимназии. Изменения и дополнения в положение вносятся в таком же порядке.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1.4. В своей деятельности Родительский совет руководствуется Конвенцией ООНо правах ребенка, федеральным, региональным и местным законодательством в области образования и социальной защиты, Уставом гимназии и настоящим положением.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1.5. Решения Родительского совета носят рекомендательный характер. Обязательными к исполнению</w:t>
      </w:r>
      <w:r w:rsid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 решения, подтвержденные приказом по школе.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Задачи Родительского совета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2.1. Укрепление связей между семьей и школой в целях установления единства воспитательного влияния на детей.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2.2. Привлечение родительской общественности к активному участию в жизни гимназии, организация педагогической пропаганды среди населения, проведение разъяснительной и консультативной работы.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2.3. Содействие в осуществлении охраны жизни и здоровья учащихся, защиты их законных прав и интересов.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2.4. Помощь в организации образовательного процесса гимназии, подготовке и проведении общешкольных мероприятий.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2.5. Принятие решений, соответствующих действующему законодательству и локальным актам гимназии.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2.6. Контроль соблюдения учащимися Устава гимназии.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Содержание работы Родительского совета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Родительский совет: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3.1. Координирует деятельность классных родительских комитетов.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3.2. Проводит работу среди родителей (законных представителей) обучающихся по разъяснению их прав и обязанностей.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3.3. Оказывает содействие в проведении общешкольных мероприятий.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3.4. Участвует в подготовке школы к новому учебному году.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3.5. Оказывает помощь администрации школы в организации и проведении общешкольных родительских собраний.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3.6. Участвует в обсуждении локальных актов школы.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3.7. Принимает участие в организации безопасных условий осуществления образовательного процесса, контролирует соблюдение санитарно-гигиенических</w:t>
      </w:r>
      <w:r w:rsid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 и норм.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3.8. Взаимодействует с педагогическим коллективом гимназии по вопросам профилактики правонарушений, безнадзорности и беспризорности среди несовершеннолетних обучающихся.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Права членов Родительского совета: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Родительский совет имеет право: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4.1. Вносить предложения в администрацию гимназии и получать информацию о результатах их рассмотрения.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4.2. Заслушивать и получать информацию от администрации гимназии.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4.3. Вызывать на свои заседания родителей (законных представителей) обучающихся по представлениям (решениям) классных родительских комитетов.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4.4. Принимать участие в обсуждении локальных актов гимназии.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4.5. Давать разъяснения и принимать меры по рассматриваемым обращениям.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4.6. Организовывать постоянные или временные комиссии под руководством членов родительского совета для исполнения своих функций.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4.7. Председатель совета может присутствовать (с последующим информированием совета) на отдельных заседаниях педагогического совета при рассмотрении вопросов, относящихся к компетенции Родительского совета.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Организация работы Родительского совета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5.1. Родительский совет избирается сроком на 1 год из числа родителей (законных представителей) обучающихся.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5.2. Родительский совет возглавляет председатель. Председатель и члены родительского совета избираются на общешкольном родительском собрании простым большинством голосов.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5.3. Со</w:t>
      </w:r>
      <w:r w:rsid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вет осуществляет деятельность  разработанных, принятых</w:t>
      </w: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 и согласован</w:t>
      </w:r>
      <w:r w:rsid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 р</w:t>
      </w:r>
      <w:r w:rsid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уководителем гимназии регламента работы и плана</w:t>
      </w: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5.4. О своей работе родительский совет отчитывается перед общешкольным родительским собранием не реже двух раз в год.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5.5. Заседания родительского совета проводятся по мере необходимости.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5.6. Совет правомочен выносить решения при наличии на заседании не менее половины своего состава. Решения принимаются простым большинством голосов. В случае равенства голосов решающим является голос председателя.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5.7. Свою деятельность члены родительского совета осуществляют на безвозмездной основе.</w:t>
      </w:r>
    </w:p>
    <w:p w:rsidR="0046437A" w:rsidRPr="000F104A" w:rsidRDefault="0046437A" w:rsidP="000F10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5.8. Совет ведет протоколы своих заседаний и общешкольных собраний в соответствии с инструкцией о ведении делопроизводства в общеобразовательном учреждении.</w:t>
      </w:r>
    </w:p>
    <w:p w:rsidR="0046437A" w:rsidRPr="000F104A" w:rsidRDefault="0046437A" w:rsidP="000F104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A">
        <w:rPr>
          <w:rFonts w:ascii="Times New Roman" w:eastAsia="Times New Roman" w:hAnsi="Times New Roman" w:cs="Times New Roman"/>
          <w:color w:val="333333"/>
          <w:sz w:val="28"/>
          <w:szCs w:val="28"/>
        </w:rPr>
        <w:t>5.9. Протоколы хранятся в канцелярии школы.</w:t>
      </w:r>
    </w:p>
    <w:p w:rsidR="00A6119D" w:rsidRPr="000F104A" w:rsidRDefault="00A6119D" w:rsidP="000F1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19D" w:rsidRPr="000F104A" w:rsidSect="005147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58" w:rsidRDefault="00947E58" w:rsidP="000F104A">
      <w:pPr>
        <w:spacing w:after="0" w:line="240" w:lineRule="auto"/>
      </w:pPr>
      <w:r>
        <w:separator/>
      </w:r>
    </w:p>
  </w:endnote>
  <w:endnote w:type="continuationSeparator" w:id="1">
    <w:p w:rsidR="00947E58" w:rsidRDefault="00947E58" w:rsidP="000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eri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3887"/>
      <w:docPartObj>
        <w:docPartGallery w:val="Page Numbers (Bottom of Page)"/>
        <w:docPartUnique/>
      </w:docPartObj>
    </w:sdtPr>
    <w:sdtContent>
      <w:p w:rsidR="000F104A" w:rsidRDefault="000F104A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104A" w:rsidRDefault="000F1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58" w:rsidRDefault="00947E58" w:rsidP="000F104A">
      <w:pPr>
        <w:spacing w:after="0" w:line="240" w:lineRule="auto"/>
      </w:pPr>
      <w:r>
        <w:separator/>
      </w:r>
    </w:p>
  </w:footnote>
  <w:footnote w:type="continuationSeparator" w:id="1">
    <w:p w:rsidR="00947E58" w:rsidRDefault="00947E58" w:rsidP="000F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37A"/>
    <w:rsid w:val="000F104A"/>
    <w:rsid w:val="0046437A"/>
    <w:rsid w:val="00514788"/>
    <w:rsid w:val="00947E58"/>
    <w:rsid w:val="00A6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8"/>
  </w:style>
  <w:style w:type="paragraph" w:styleId="1">
    <w:name w:val="heading 1"/>
    <w:basedOn w:val="a"/>
    <w:link w:val="10"/>
    <w:uiPriority w:val="9"/>
    <w:qFormat/>
    <w:rsid w:val="00464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37A"/>
    <w:rPr>
      <w:b/>
      <w:bCs/>
    </w:rPr>
  </w:style>
  <w:style w:type="character" w:customStyle="1" w:styleId="apple-converted-space">
    <w:name w:val="apple-converted-space"/>
    <w:basedOn w:val="a0"/>
    <w:rsid w:val="0046437A"/>
  </w:style>
  <w:style w:type="character" w:styleId="HTML">
    <w:name w:val="HTML Acronym"/>
    <w:basedOn w:val="a0"/>
    <w:uiPriority w:val="99"/>
    <w:semiHidden/>
    <w:unhideWhenUsed/>
    <w:rsid w:val="0046437A"/>
  </w:style>
  <w:style w:type="paragraph" w:styleId="a5">
    <w:name w:val="header"/>
    <w:basedOn w:val="a"/>
    <w:link w:val="a6"/>
    <w:uiPriority w:val="99"/>
    <w:semiHidden/>
    <w:unhideWhenUsed/>
    <w:rsid w:val="000F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04A"/>
  </w:style>
  <w:style w:type="paragraph" w:styleId="a7">
    <w:name w:val="footer"/>
    <w:basedOn w:val="a"/>
    <w:link w:val="a8"/>
    <w:uiPriority w:val="99"/>
    <w:unhideWhenUsed/>
    <w:rsid w:val="000F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5</cp:revision>
  <cp:lastPrinted>2015-05-26T18:34:00Z</cp:lastPrinted>
  <dcterms:created xsi:type="dcterms:W3CDTF">2015-05-25T18:59:00Z</dcterms:created>
  <dcterms:modified xsi:type="dcterms:W3CDTF">2015-05-26T18:35:00Z</dcterms:modified>
</cp:coreProperties>
</file>